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0A" w:rsidRPr="0087760A" w:rsidRDefault="0087760A" w:rsidP="0087760A">
      <w:pPr>
        <w:jc w:val="center"/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Z</w:t>
      </w:r>
      <w:r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APYTANIE OFERTOWE</w:t>
      </w: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–</w:t>
      </w: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UNIEWAŻNIENIE POSTĘPOWANIA</w:t>
      </w:r>
    </w:p>
    <w:p w:rsidR="0087760A" w:rsidRDefault="0087760A" w:rsidP="002658ED">
      <w:pPr>
        <w:jc w:val="both"/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87760A" w:rsidRDefault="002658ED" w:rsidP="0087760A">
      <w:pPr>
        <w:spacing w:after="0" w:line="360" w:lineRule="auto"/>
        <w:jc w:val="both"/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Zamawiający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87760A">
        <w:rPr>
          <w:rStyle w:val="hgkelc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unieważnia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postępowanie o udzielenie zamówienia w trybie: </w:t>
      </w: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Zapytania ofertowego na wykonanie projektu budowlano-wykonawczego dla zadania pod nazwą „Remont i modernizacja pomieszczeń mieszkalnych, sanitarnych, pomocniczych oraz komunikacyjnych w budynku Domu Pomocy Społecznej w Nowej Dębie, ul. Jana Pawła II 7”</w:t>
      </w:r>
      <w:r w:rsid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ogłoszonego w dniu 02.06.2022 r.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7919DC" w:rsidRPr="0087760A" w:rsidRDefault="00BC5D8F" w:rsidP="0087760A">
      <w:pPr>
        <w:spacing w:after="0" w:line="360" w:lineRule="auto"/>
        <w:jc w:val="both"/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Zamawiający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wyjaśnia, iż </w:t>
      </w:r>
      <w:r w:rsidR="002658ED" w:rsidRPr="0087760A">
        <w:rPr>
          <w:rStyle w:val="hgkelc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cena</w:t>
      </w:r>
      <w:r w:rsidR="002658ED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najkorzystniejszej oferty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658ED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z najniższą ceną </w:t>
      </w:r>
      <w:r w:rsidR="009A58B8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znacznie </w:t>
      </w:r>
      <w:r w:rsidR="002658ED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przewyższa kwotę, którą  zamierza</w:t>
      </w:r>
      <w:r w:rsidR="009A58B8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ł </w:t>
      </w:r>
      <w:r w:rsidR="002658ED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przeznaczyć na sfinansowanie zamówienia, 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nie może</w:t>
      </w:r>
      <w:r w:rsidR="009A58B8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658ED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zwiększyć t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ej</w:t>
      </w:r>
      <w:r w:rsidR="002658ED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kwot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y</w:t>
      </w:r>
      <w:r w:rsidR="002658ED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do </w:t>
      </w:r>
      <w:r w:rsidR="002658ED" w:rsidRPr="0087760A">
        <w:rPr>
          <w:rStyle w:val="hgkelc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ceny</w:t>
      </w:r>
      <w:r w:rsidR="002658ED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najkorzystniejszej oferty. </w:t>
      </w:r>
    </w:p>
    <w:p w:rsidR="0087760A" w:rsidRDefault="0087760A" w:rsidP="0087760A">
      <w:pPr>
        <w:spacing w:line="360" w:lineRule="auto"/>
        <w:jc w:val="both"/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BC5D8F" w:rsidRPr="0087760A" w:rsidRDefault="009A58B8" w:rsidP="0087760A">
      <w:pPr>
        <w:spacing w:line="360" w:lineRule="auto"/>
        <w:jc w:val="both"/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Zamawiający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informuje, iż w</w:t>
      </w:r>
      <w:r w:rsidR="00BC5D8F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dniu 22.06.2022 r.</w:t>
      </w:r>
      <w:r w:rsid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BC5D8F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do godz. 15:00 wpłynęły następujące oferty:</w:t>
      </w:r>
    </w:p>
    <w:p w:rsidR="00BC5D8F" w:rsidRPr="0087760A" w:rsidRDefault="00BC5D8F" w:rsidP="00BC5D8F">
      <w:pPr>
        <w:pStyle w:val="Akapitzlist"/>
        <w:numPr>
          <w:ilvl w:val="0"/>
          <w:numId w:val="1"/>
        </w:numPr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VOSTOK DESIGN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9A58B8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Wojciech </w:t>
      </w:r>
      <w:proofErr w:type="spellStart"/>
      <w:r w:rsidR="009A58B8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Gawinowski</w:t>
      </w:r>
      <w:proofErr w:type="spellEnd"/>
      <w:r w:rsidR="009A58B8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9A58B8"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ul. Syrokomli 7/2, 30-102 Kraków, oferowana cena brutto: </w:t>
      </w: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132 000,00 zł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</w:p>
    <w:p w:rsidR="0087760A" w:rsidRPr="0087760A" w:rsidRDefault="0087760A" w:rsidP="0087760A">
      <w:pPr>
        <w:pStyle w:val="Akapitzlist"/>
        <w:jc w:val="both"/>
        <w:rPr>
          <w:rStyle w:val="hgkelc"/>
          <w:rFonts w:ascii="Times New Roman" w:hAnsi="Times New Roman" w:cs="Times New Roman"/>
          <w:sz w:val="28"/>
          <w:szCs w:val="28"/>
        </w:rPr>
      </w:pPr>
    </w:p>
    <w:p w:rsidR="00BC5D8F" w:rsidRPr="0087760A" w:rsidRDefault="00BC5D8F" w:rsidP="00BC5D8F">
      <w:pPr>
        <w:pStyle w:val="Akapitzlist"/>
        <w:numPr>
          <w:ilvl w:val="0"/>
          <w:numId w:val="1"/>
        </w:numPr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DSW Projekt Sp. z o. o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., ul. Św. Barbary 4/36, 41-516 Chorzów, oferowana cena brutto: </w:t>
      </w:r>
      <w:r w:rsidRPr="0087760A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82 779,00 zł</w:t>
      </w:r>
      <w:r w:rsidRPr="0087760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</w:p>
    <w:p w:rsidR="0087760A" w:rsidRPr="0087760A" w:rsidRDefault="0087760A" w:rsidP="0087760A">
      <w:pPr>
        <w:pStyle w:val="Akapitzlist"/>
        <w:rPr>
          <w:rStyle w:val="hgkelc"/>
          <w:rFonts w:ascii="Times New Roman" w:hAnsi="Times New Roman" w:cs="Times New Roman"/>
          <w:sz w:val="28"/>
          <w:szCs w:val="28"/>
        </w:rPr>
      </w:pPr>
    </w:p>
    <w:p w:rsidR="00BC5D8F" w:rsidRPr="0087760A" w:rsidRDefault="00BC5D8F" w:rsidP="00BC5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60A">
        <w:rPr>
          <w:rFonts w:ascii="Times New Roman" w:hAnsi="Times New Roman" w:cs="Times New Roman"/>
          <w:b/>
          <w:sz w:val="28"/>
          <w:szCs w:val="28"/>
        </w:rPr>
        <w:t>Ekspert S.C.</w:t>
      </w:r>
      <w:r w:rsidRPr="0087760A">
        <w:rPr>
          <w:rFonts w:ascii="Times New Roman" w:hAnsi="Times New Roman" w:cs="Times New Roman"/>
          <w:sz w:val="28"/>
          <w:szCs w:val="28"/>
        </w:rPr>
        <w:t>, Jadwiga Musiał, Radosław Musiał, Al. Zwycięstwa 2/7, 39-460 Nowa Dęba</w:t>
      </w:r>
      <w:r w:rsidR="009A58B8" w:rsidRPr="0087760A">
        <w:rPr>
          <w:rFonts w:ascii="Times New Roman" w:hAnsi="Times New Roman" w:cs="Times New Roman"/>
          <w:sz w:val="28"/>
          <w:szCs w:val="28"/>
        </w:rPr>
        <w:t xml:space="preserve">, oferowana cena brutto: </w:t>
      </w:r>
      <w:r w:rsidR="009A58B8" w:rsidRPr="0087760A">
        <w:rPr>
          <w:rFonts w:ascii="Times New Roman" w:hAnsi="Times New Roman" w:cs="Times New Roman"/>
          <w:b/>
          <w:sz w:val="28"/>
          <w:szCs w:val="28"/>
        </w:rPr>
        <w:t>73 800,00 zł,</w:t>
      </w:r>
    </w:p>
    <w:p w:rsidR="0087760A" w:rsidRPr="0087760A" w:rsidRDefault="0087760A" w:rsidP="008776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A58B8" w:rsidRDefault="009A58B8" w:rsidP="00BC5D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60A">
        <w:rPr>
          <w:rFonts w:ascii="Times New Roman" w:hAnsi="Times New Roman" w:cs="Times New Roman"/>
          <w:b/>
          <w:sz w:val="28"/>
          <w:szCs w:val="28"/>
        </w:rPr>
        <w:t>A</w:t>
      </w:r>
      <w:r w:rsidRPr="0087760A">
        <w:rPr>
          <w:rFonts w:ascii="Times New Roman" w:hAnsi="Times New Roman" w:cs="Times New Roman"/>
          <w:b/>
          <w:color w:val="1E1F23"/>
          <w:spacing w:val="-4"/>
          <w:sz w:val="28"/>
          <w:szCs w:val="28"/>
          <w:shd w:val="clear" w:color="auto" w:fill="FFFFFF"/>
        </w:rPr>
        <w:t>&amp;</w:t>
      </w:r>
      <w:r w:rsidRPr="0087760A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87760A">
        <w:rPr>
          <w:rFonts w:ascii="Times New Roman" w:hAnsi="Times New Roman" w:cs="Times New Roman"/>
          <w:b/>
          <w:sz w:val="28"/>
          <w:szCs w:val="28"/>
        </w:rPr>
        <w:t xml:space="preserve"> Usługi Projektowe</w:t>
      </w:r>
      <w:r w:rsidRPr="0087760A">
        <w:rPr>
          <w:rFonts w:ascii="Times New Roman" w:hAnsi="Times New Roman" w:cs="Times New Roman"/>
          <w:sz w:val="28"/>
          <w:szCs w:val="28"/>
        </w:rPr>
        <w:t xml:space="preserve">, Anna </w:t>
      </w:r>
      <w:proofErr w:type="spellStart"/>
      <w:r w:rsidRPr="0087760A">
        <w:rPr>
          <w:rFonts w:ascii="Times New Roman" w:hAnsi="Times New Roman" w:cs="Times New Roman"/>
          <w:sz w:val="28"/>
          <w:szCs w:val="28"/>
        </w:rPr>
        <w:t>Smaroń</w:t>
      </w:r>
      <w:proofErr w:type="spellEnd"/>
      <w:r w:rsidRPr="0087760A">
        <w:rPr>
          <w:rFonts w:ascii="Times New Roman" w:hAnsi="Times New Roman" w:cs="Times New Roman"/>
          <w:sz w:val="28"/>
          <w:szCs w:val="28"/>
        </w:rPr>
        <w:t xml:space="preserve">,  ul. Sikorskiego 3, 39-460 Nowa Dęba, oferowana cena brutto: </w:t>
      </w:r>
      <w:r w:rsidRPr="0087760A">
        <w:rPr>
          <w:rFonts w:ascii="Times New Roman" w:hAnsi="Times New Roman" w:cs="Times New Roman"/>
          <w:b/>
          <w:sz w:val="28"/>
          <w:szCs w:val="28"/>
        </w:rPr>
        <w:t>85 000,00 zł</w:t>
      </w:r>
      <w:r w:rsidRPr="0087760A">
        <w:rPr>
          <w:rFonts w:ascii="Times New Roman" w:hAnsi="Times New Roman" w:cs="Times New Roman"/>
          <w:sz w:val="28"/>
          <w:szCs w:val="28"/>
        </w:rPr>
        <w:t>.</w:t>
      </w:r>
    </w:p>
    <w:p w:rsidR="0087760A" w:rsidRPr="0087760A" w:rsidRDefault="0087760A" w:rsidP="0087760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7760A" w:rsidRDefault="0087760A" w:rsidP="00877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60A" w:rsidRPr="0087760A" w:rsidRDefault="0087760A" w:rsidP="0087760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760A" w:rsidRPr="0087760A" w:rsidSect="00E5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D06"/>
    <w:multiLevelType w:val="hybridMultilevel"/>
    <w:tmpl w:val="8EA4CB62"/>
    <w:lvl w:ilvl="0" w:tplc="9EB06A62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2658ED"/>
    <w:rsid w:val="002658ED"/>
    <w:rsid w:val="00835F28"/>
    <w:rsid w:val="0087760A"/>
    <w:rsid w:val="009A58B8"/>
    <w:rsid w:val="00BC5D8F"/>
    <w:rsid w:val="00D95F7E"/>
    <w:rsid w:val="00E57F17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658ED"/>
  </w:style>
  <w:style w:type="character" w:customStyle="1" w:styleId="kx21rb">
    <w:name w:val="kx21rb"/>
    <w:basedOn w:val="Domylnaczcionkaakapitu"/>
    <w:rsid w:val="002658ED"/>
  </w:style>
  <w:style w:type="paragraph" w:styleId="Akapitzlist">
    <w:name w:val="List Paragraph"/>
    <w:basedOn w:val="Normalny"/>
    <w:uiPriority w:val="34"/>
    <w:qFormat/>
    <w:rsid w:val="00BC5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2</cp:revision>
  <cp:lastPrinted>2022-06-27T07:53:00Z</cp:lastPrinted>
  <dcterms:created xsi:type="dcterms:W3CDTF">2022-06-27T07:13:00Z</dcterms:created>
  <dcterms:modified xsi:type="dcterms:W3CDTF">2022-06-27T08:05:00Z</dcterms:modified>
</cp:coreProperties>
</file>